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BC1" w:rsidRPr="00BC1B95" w:rsidRDefault="00BC1B95" w:rsidP="008A05B6">
      <w:pPr>
        <w:ind w:left="0"/>
        <w:jc w:val="center"/>
        <w:rPr>
          <w:rFonts w:ascii="Times New Roman" w:hAnsi="Times New Roman" w:cs="Times New Roman"/>
          <w:color w:val="00B05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B050"/>
          <w:sz w:val="28"/>
          <w:szCs w:val="28"/>
        </w:rPr>
        <w:t>ΧΡΟΝΙΚΕΣ</w:t>
      </w:r>
      <w:r w:rsidRPr="00BC1B95">
        <w:rPr>
          <w:rFonts w:ascii="Times New Roman" w:hAnsi="Times New Roman" w:cs="Times New Roman"/>
          <w:color w:val="00B050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color w:val="00B050"/>
          <w:sz w:val="28"/>
          <w:szCs w:val="28"/>
        </w:rPr>
        <w:t>ΕΞΙΣΩΣΕΙΣ</w:t>
      </w:r>
    </w:p>
    <w:p w:rsidR="008A05B6" w:rsidRPr="00BC1B95" w:rsidRDefault="008A05B6" w:rsidP="008A05B6">
      <w:pPr>
        <w:ind w:left="0"/>
        <w:jc w:val="center"/>
        <w:rPr>
          <w:rFonts w:ascii="Times New Roman" w:hAnsi="Times New Roman" w:cs="Times New Roman"/>
          <w:color w:val="00B050"/>
          <w:sz w:val="28"/>
          <w:szCs w:val="28"/>
          <w:lang w:val="en-US"/>
        </w:rPr>
      </w:pPr>
    </w:p>
    <w:p w:rsidR="00BC1B95" w:rsidRPr="00F943B5" w:rsidRDefault="00BC1B95" w:rsidP="00BC1B95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C2379C">
        <w:rPr>
          <w:lang w:val="el-GR"/>
        </w:rPr>
        <w:t xml:space="preserve">Δύο κινητά Α και Β κινούνται κατά μήκος του προσανατολισμένου άξονα </w:t>
      </w:r>
      <w:r w:rsidRPr="00C2379C">
        <w:t>x</w:t>
      </w:r>
      <w:r w:rsidRPr="00C2379C">
        <w:rPr>
          <w:lang w:val="el-GR"/>
        </w:rPr>
        <w:t>΄</w:t>
      </w:r>
      <w:r w:rsidRPr="00C2379C">
        <w:t>x</w:t>
      </w:r>
      <w:r w:rsidRPr="00C2379C">
        <w:rPr>
          <w:lang w:val="el-GR"/>
        </w:rPr>
        <w:t xml:space="preserve">, προς τη θετική φορά του άξονα και τη χρονική στιγμή </w:t>
      </w:r>
      <m:oMath>
        <m:r>
          <w:rPr>
            <w:rFonts w:ascii="Cambria Math" w:hAnsi="Cambria Math"/>
            <w:lang w:val="el-GR"/>
          </w:rPr>
          <m:t>t=0</m:t>
        </m:r>
      </m:oMath>
      <w:r w:rsidRPr="00C2379C">
        <w:rPr>
          <w:lang w:val="el-GR"/>
        </w:rPr>
        <w:t xml:space="preserve"> βρίσκονται και τα δύο στη θέση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x</m:t>
            </m:r>
          </m:e>
          <m:sub>
            <m:r>
              <w:rPr>
                <w:rFonts w:ascii="Cambria Math" w:hAnsi="Cambria Math"/>
                <w:lang w:val="el-GR"/>
              </w:rPr>
              <m:t>o</m:t>
            </m:r>
          </m:sub>
        </m:sSub>
        <m:r>
          <w:rPr>
            <w:rFonts w:ascii="Cambria Math" w:hAnsi="Cambria Math"/>
            <w:lang w:val="el-GR"/>
          </w:rPr>
          <m:t>=0</m:t>
        </m:r>
      </m:oMath>
      <w:r w:rsidRPr="00C2379C">
        <w:rPr>
          <w:lang w:val="el-GR"/>
        </w:rPr>
        <w:t xml:space="preserve">. Οι εξισώσεις κίνησης των κινητών Α και Β είναι της μορφής     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x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 w:hAnsi="Cambria Math"/>
            <w:lang w:val="el-GR"/>
          </w:rPr>
          <m:t>=6t (S.I.)</m:t>
        </m:r>
      </m:oMath>
      <w:r w:rsidRPr="00F943B5">
        <w:rPr>
          <w:rFonts w:eastAsiaTheme="minorEastAsia"/>
          <w:lang w:val="el-GR"/>
        </w:rPr>
        <w:t xml:space="preserve"> </w:t>
      </w:r>
      <w:r w:rsidRPr="00C2379C">
        <w:rPr>
          <w:lang w:val="el-GR"/>
        </w:rPr>
        <w:t xml:space="preserve"> και </w:t>
      </w:r>
      <w:r w:rsidRPr="00F943B5">
        <w:rPr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  <m:r>
          <w:rPr>
            <w:rFonts w:ascii="Cambria Math" w:hAnsi="Cambria Math"/>
            <w:lang w:val="el-GR"/>
          </w:rPr>
          <m:t>=2</m:t>
        </m:r>
        <m:sSup>
          <m:sSupPr>
            <m:ctrlPr>
              <w:rPr>
                <w:rFonts w:ascii="Cambria Math" w:hAnsi="Cambria Math"/>
                <w:i/>
                <w:lang w:val="el-GR"/>
              </w:rPr>
            </m:ctrlPr>
          </m:sSupPr>
          <m:e>
            <m:r>
              <w:rPr>
                <w:rFonts w:ascii="Cambria Math" w:hAnsi="Cambria Math"/>
                <w:lang w:val="el-GR"/>
              </w:rPr>
              <m:t>t</m:t>
            </m:r>
          </m:e>
          <m:sup>
            <m:r>
              <w:rPr>
                <w:rFonts w:ascii="Cambria Math" w:hAnsi="Cambria Math"/>
                <w:lang w:val="el-GR"/>
              </w:rPr>
              <m:t>2</m:t>
            </m:r>
          </m:sup>
        </m:sSup>
        <m:r>
          <w:rPr>
            <w:rFonts w:ascii="Cambria Math" w:hAnsi="Cambria Math"/>
            <w:lang w:val="el-GR"/>
          </w:rPr>
          <m:t xml:space="preserve"> (S.I.</m:t>
        </m:r>
      </m:oMath>
      <w:r w:rsidRPr="00F943B5">
        <w:rPr>
          <w:rFonts w:eastAsiaTheme="minorEastAsia"/>
          <w:lang w:val="el-GR"/>
        </w:rPr>
        <w:t>)</w:t>
      </w:r>
      <w:r w:rsidRPr="00C2379C">
        <w:rPr>
          <w:lang w:val="el-GR"/>
        </w:rPr>
        <w:t xml:space="preserve"> αντίστοιχα. </w:t>
      </w:r>
    </w:p>
    <w:p w:rsidR="00BC1B95" w:rsidRPr="00C2379C" w:rsidRDefault="00BC1B95" w:rsidP="00BC1B95">
      <w:pPr>
        <w:pStyle w:val="Default"/>
        <w:jc w:val="both"/>
        <w:rPr>
          <w:lang w:val="el-GR"/>
        </w:rPr>
      </w:pPr>
    </w:p>
    <w:p w:rsidR="00BC1B95" w:rsidRPr="00C2379C" w:rsidRDefault="00BC1B95" w:rsidP="00BC1B95">
      <w:pPr>
        <w:pStyle w:val="Default"/>
        <w:jc w:val="both"/>
        <w:rPr>
          <w:lang w:val="el-GR"/>
        </w:rPr>
      </w:pPr>
      <w:r w:rsidRPr="00C2379C">
        <w:rPr>
          <w:b/>
          <w:bCs/>
          <w:lang w:val="el-GR"/>
        </w:rPr>
        <w:t xml:space="preserve">Α) </w:t>
      </w:r>
      <w:r w:rsidRPr="00C2379C">
        <w:rPr>
          <w:lang w:val="el-GR"/>
        </w:rPr>
        <w:t xml:space="preserve">Να επιλέξετε την σωστή απάντηση </w:t>
      </w:r>
    </w:p>
    <w:p w:rsidR="00BC1B95" w:rsidRPr="00C2379C" w:rsidRDefault="00BC1B95" w:rsidP="00BC1B95">
      <w:pPr>
        <w:pStyle w:val="Default"/>
        <w:jc w:val="both"/>
        <w:rPr>
          <w:lang w:val="el-GR"/>
        </w:rPr>
      </w:pPr>
      <w:r w:rsidRPr="00C2379C">
        <w:rPr>
          <w:lang w:val="el-GR"/>
        </w:rPr>
        <w:t xml:space="preserve">Τα δύο κινητά θα βρεθούν στην ίδια θέση (εκτός της θέσης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x</m:t>
            </m:r>
          </m:e>
          <m:sub>
            <m:r>
              <w:rPr>
                <w:rFonts w:ascii="Cambria Math" w:hAnsi="Cambria Math"/>
                <w:lang w:val="el-GR"/>
              </w:rPr>
              <m:t>o</m:t>
            </m:r>
          </m:sub>
        </m:sSub>
        <m:r>
          <w:rPr>
            <w:rFonts w:ascii="Cambria Math" w:hAnsi="Cambria Math"/>
            <w:lang w:val="el-GR"/>
          </w:rPr>
          <m:t>=0</m:t>
        </m:r>
      </m:oMath>
      <w:r w:rsidRPr="00C2379C">
        <w:rPr>
          <w:lang w:val="el-GR"/>
        </w:rPr>
        <w:t xml:space="preserve">), τη χρονική στιγμή: </w:t>
      </w:r>
    </w:p>
    <w:p w:rsidR="00BC1B95" w:rsidRPr="00F943B5" w:rsidRDefault="00BC1B95" w:rsidP="00BC1B95">
      <w:pPr>
        <w:pStyle w:val="Default"/>
        <w:jc w:val="both"/>
        <w:rPr>
          <w:lang w:val="el-GR"/>
        </w:rPr>
      </w:pPr>
      <w:r w:rsidRPr="00C2379C">
        <w:rPr>
          <w:b/>
          <w:bCs/>
          <w:lang w:val="el-GR"/>
        </w:rPr>
        <w:t>α</w:t>
      </w:r>
      <w:r w:rsidRPr="00F943B5">
        <w:rPr>
          <w:b/>
          <w:bCs/>
          <w:lang w:val="el-GR"/>
        </w:rPr>
        <w:t xml:space="preserve">) </w:t>
      </w:r>
      <m:oMath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 xml:space="preserve">=2 </m:t>
        </m:r>
        <m:r>
          <w:rPr>
            <w:rFonts w:ascii="Cambria Math" w:hAnsi="Cambria Math"/>
          </w:rPr>
          <m:t>s</m:t>
        </m:r>
      </m:oMath>
      <w:r w:rsidRPr="00F943B5">
        <w:rPr>
          <w:b/>
          <w:bCs/>
          <w:lang w:val="el-GR"/>
        </w:rPr>
        <w:t xml:space="preserve"> </w:t>
      </w:r>
      <w:r w:rsidRPr="00F943B5">
        <w:rPr>
          <w:b/>
          <w:bCs/>
          <w:lang w:val="el-GR"/>
        </w:rPr>
        <w:tab/>
      </w:r>
      <w:r w:rsidRPr="00F943B5">
        <w:rPr>
          <w:b/>
          <w:bCs/>
          <w:lang w:val="el-GR"/>
        </w:rPr>
        <w:tab/>
      </w:r>
      <w:r w:rsidRPr="00F943B5">
        <w:rPr>
          <w:b/>
          <w:bCs/>
          <w:lang w:val="el-GR"/>
        </w:rPr>
        <w:tab/>
      </w:r>
      <w:r w:rsidRPr="00C2379C">
        <w:rPr>
          <w:b/>
          <w:bCs/>
          <w:lang w:val="el-GR"/>
        </w:rPr>
        <w:t>β</w:t>
      </w:r>
      <w:r w:rsidRPr="00F943B5">
        <w:rPr>
          <w:b/>
          <w:bCs/>
          <w:lang w:val="el-GR"/>
        </w:rPr>
        <w:t xml:space="preserve">) </w:t>
      </w:r>
      <m:oMath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 xml:space="preserve">=3 </m:t>
        </m:r>
        <m:r>
          <w:rPr>
            <w:rFonts w:ascii="Cambria Math" w:hAnsi="Cambria Math"/>
          </w:rPr>
          <m:t>s</m:t>
        </m:r>
      </m:oMath>
      <w:r w:rsidRPr="00F943B5">
        <w:rPr>
          <w:i/>
          <w:iCs/>
          <w:lang w:val="el-GR"/>
        </w:rPr>
        <w:t xml:space="preserve"> </w:t>
      </w:r>
      <w:r w:rsidRPr="00F943B5">
        <w:rPr>
          <w:i/>
          <w:iCs/>
          <w:lang w:val="el-GR"/>
        </w:rPr>
        <w:tab/>
      </w:r>
      <w:r w:rsidRPr="00F943B5">
        <w:rPr>
          <w:i/>
          <w:iCs/>
          <w:lang w:val="el-GR"/>
        </w:rPr>
        <w:tab/>
      </w:r>
      <w:r w:rsidRPr="00C2379C">
        <w:rPr>
          <w:b/>
          <w:bCs/>
          <w:lang w:val="el-GR"/>
        </w:rPr>
        <w:t>γ</w:t>
      </w:r>
      <w:r w:rsidRPr="00F943B5">
        <w:rPr>
          <w:b/>
          <w:bCs/>
          <w:lang w:val="el-GR"/>
        </w:rPr>
        <w:t xml:space="preserve">) </w:t>
      </w:r>
      <m:oMath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 xml:space="preserve">=1,5 </m:t>
        </m:r>
        <m:r>
          <w:rPr>
            <w:rFonts w:ascii="Cambria Math" w:hAnsi="Cambria Math"/>
          </w:rPr>
          <m:t>s</m:t>
        </m:r>
      </m:oMath>
      <w:r w:rsidRPr="00F943B5">
        <w:rPr>
          <w:i/>
          <w:iCs/>
          <w:lang w:val="el-GR"/>
        </w:rPr>
        <w:t xml:space="preserve"> </w:t>
      </w:r>
    </w:p>
    <w:p w:rsidR="00BC1B95" w:rsidRPr="00BC1B95" w:rsidRDefault="00BC1B95" w:rsidP="00BC1B95">
      <w:pPr>
        <w:ind w:left="0"/>
        <w:jc w:val="left"/>
        <w:rPr>
          <w:rFonts w:ascii="Times New Roman" w:hAnsi="Times New Roman" w:cs="Times New Roman"/>
          <w:sz w:val="24"/>
          <w:szCs w:val="24"/>
        </w:rPr>
      </w:pPr>
      <w:r w:rsidRPr="00427CD6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427CD6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8A05B6" w:rsidRPr="00BC1B95" w:rsidRDefault="008A05B6" w:rsidP="00BC1B95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8A05B6" w:rsidRPr="00BC1B95" w:rsidRDefault="008A05B6" w:rsidP="00BC1B95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BC1B95">
        <w:rPr>
          <w:lang w:val="el-GR"/>
        </w:rPr>
        <w:t xml:space="preserve">Ένα κινητό διέρχεται τη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ο</m:t>
            </m:r>
          </m:sub>
        </m:sSub>
        <m:r>
          <w:rPr>
            <w:rFonts w:ascii="Cambria Math" w:hAnsi="Cambria Math"/>
            <w:lang w:val="el-GR"/>
          </w:rPr>
          <m:t>=0</m:t>
        </m:r>
      </m:oMath>
      <w:r w:rsidRPr="00BC1B95">
        <w:rPr>
          <w:lang w:val="el-GR"/>
        </w:rPr>
        <w:t xml:space="preserve"> από τη θέση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χ</m:t>
            </m:r>
          </m:e>
          <m:sub>
            <m:r>
              <w:rPr>
                <w:rFonts w:ascii="Cambria Math" w:hAnsi="Cambria Math"/>
                <w:lang w:val="el-GR"/>
              </w:rPr>
              <m:t>ο</m:t>
            </m:r>
          </m:sub>
        </m:sSub>
        <m:r>
          <w:rPr>
            <w:rFonts w:ascii="Cambria Math" w:hAnsi="Cambria Math"/>
            <w:lang w:val="el-GR"/>
          </w:rPr>
          <m:t>=0</m:t>
        </m:r>
      </m:oMath>
      <w:r w:rsidR="00BC1B95">
        <w:rPr>
          <w:i/>
          <w:iCs/>
          <w:lang w:val="el-GR"/>
        </w:rPr>
        <w:t xml:space="preserve"> </w:t>
      </w:r>
      <w:r w:rsidRPr="00BC1B95">
        <w:rPr>
          <w:lang w:val="el-GR"/>
        </w:rPr>
        <w:t>ενός προσανατολισμένου άξονα Ο</w:t>
      </w:r>
      <w:r w:rsidRPr="00BC1B95">
        <w:t>x</w:t>
      </w:r>
      <w:r w:rsidRPr="00BC1B95">
        <w:rPr>
          <w:lang w:val="el-GR"/>
        </w:rPr>
        <w:t xml:space="preserve">, κινούμενο κατά μήκος του άξονα και προς τη θετική του φορά. Η εξίσωση της θέσης του κινητού σε συνάρτηση με το χρόνο είναι της μορφής, </w:t>
      </w:r>
      <m:oMath>
        <m:r>
          <w:rPr>
            <w:rFonts w:ascii="Cambria Math" w:hAnsi="Cambria Math"/>
            <w:lang w:val="el-GR"/>
          </w:rPr>
          <m:t>χ=5</m:t>
        </m:r>
        <m:r>
          <w:rPr>
            <w:rFonts w:ascii="Cambria Math" w:hAnsi="Cambria Math"/>
          </w:rPr>
          <m:t>t</m:t>
        </m:r>
        <m:r>
          <w:rPr>
            <w:rFonts w:ascii="Cambria Math" w:hAnsi="Cambria Math"/>
            <w:lang w:val="el-GR"/>
          </w:rPr>
          <m:t>+2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t</m:t>
            </m:r>
          </m:e>
          <m:sup>
            <m:r>
              <w:rPr>
                <w:rFonts w:ascii="Cambria Math" w:hAnsi="Cambria Math"/>
                <w:lang w:val="el-GR"/>
              </w:rPr>
              <m:t>2</m:t>
            </m:r>
          </m:sup>
        </m:sSup>
      </m:oMath>
      <w:r w:rsidR="00BC1B95" w:rsidRPr="00BC1B95">
        <w:rPr>
          <w:lang w:val="el-GR"/>
        </w:rPr>
        <w:t xml:space="preserve"> </w:t>
      </w:r>
      <w:r w:rsidRPr="00BC1B95">
        <w:rPr>
          <w:lang w:val="el-GR"/>
        </w:rPr>
        <w:t>(</w:t>
      </w:r>
      <w:r w:rsidRPr="00BC1B95">
        <w:t>S</w:t>
      </w:r>
      <w:r w:rsidRPr="00BC1B95">
        <w:rPr>
          <w:lang w:val="el-GR"/>
        </w:rPr>
        <w:t>.</w:t>
      </w:r>
      <w:r w:rsidRPr="00BC1B95">
        <w:t>I</w:t>
      </w:r>
      <w:r w:rsidR="000C0E41">
        <w:rPr>
          <w:lang w:val="el-GR"/>
        </w:rPr>
        <w:t>.</w:t>
      </w:r>
      <w:r w:rsidRPr="00BC1B95">
        <w:rPr>
          <w:lang w:val="el-GR"/>
        </w:rPr>
        <w:t xml:space="preserve">). </w:t>
      </w:r>
    </w:p>
    <w:p w:rsidR="008A05B6" w:rsidRPr="00BC1B95" w:rsidRDefault="008A05B6" w:rsidP="00BC1B95">
      <w:pPr>
        <w:pStyle w:val="Default"/>
        <w:jc w:val="both"/>
        <w:rPr>
          <w:b/>
          <w:bCs/>
          <w:lang w:val="el-GR"/>
        </w:rPr>
      </w:pPr>
    </w:p>
    <w:p w:rsidR="008A05B6" w:rsidRPr="00BC1B95" w:rsidRDefault="008A05B6" w:rsidP="00BC1B95">
      <w:pPr>
        <w:pStyle w:val="Default"/>
        <w:jc w:val="both"/>
        <w:rPr>
          <w:lang w:val="el-GR"/>
        </w:rPr>
      </w:pPr>
      <w:r w:rsidRPr="00BC1B95">
        <w:rPr>
          <w:b/>
          <w:bCs/>
          <w:lang w:val="el-GR"/>
        </w:rPr>
        <w:t xml:space="preserve">Α) </w:t>
      </w:r>
      <w:r w:rsidRPr="00BC1B95">
        <w:rPr>
          <w:lang w:val="el-GR"/>
        </w:rPr>
        <w:t xml:space="preserve">Να επιλέξετε την σωστή απάντηση. </w:t>
      </w:r>
    </w:p>
    <w:p w:rsidR="008A05B6" w:rsidRPr="00BC1B95" w:rsidRDefault="008A05B6" w:rsidP="00BC1B95">
      <w:pPr>
        <w:pStyle w:val="Default"/>
        <w:jc w:val="both"/>
        <w:rPr>
          <w:lang w:val="el-GR"/>
        </w:rPr>
      </w:pPr>
      <w:r w:rsidRPr="00BC1B95">
        <w:rPr>
          <w:lang w:val="el-GR"/>
        </w:rPr>
        <w:t>Το μέτρο της ταχύτητας του κινητού τη χρονική στιγμή</w:t>
      </w:r>
      <w:r w:rsidR="000C0E41" w:rsidRPr="000C0E41">
        <w:rPr>
          <w:lang w:val="el-GR"/>
        </w:rPr>
        <w:t xml:space="preserve"> </w:t>
      </w:r>
      <m:oMath>
        <m:r>
          <w:rPr>
            <w:rFonts w:ascii="Cambria Math" w:hAnsi="Cambria Math"/>
            <w:lang w:val="el-GR"/>
          </w:rPr>
          <m:t>t=5 s</m:t>
        </m:r>
      </m:oMath>
      <w:r w:rsidRPr="00BC1B95">
        <w:rPr>
          <w:lang w:val="el-GR"/>
        </w:rPr>
        <w:t xml:space="preserve">, </w:t>
      </w:r>
      <w:r w:rsidR="000C0E41">
        <w:rPr>
          <w:lang w:val="el-GR"/>
        </w:rPr>
        <w:t>ε</w:t>
      </w:r>
      <w:r w:rsidRPr="00BC1B95">
        <w:rPr>
          <w:lang w:val="el-GR"/>
        </w:rPr>
        <w:t xml:space="preserve">ίναι ίσο με: </w:t>
      </w:r>
    </w:p>
    <w:p w:rsidR="008A05B6" w:rsidRPr="00BC1B95" w:rsidRDefault="008A05B6" w:rsidP="00BC1B95">
      <w:pPr>
        <w:pStyle w:val="Default"/>
        <w:jc w:val="both"/>
        <w:rPr>
          <w:lang w:val="el-GR"/>
        </w:rPr>
      </w:pPr>
      <w:r w:rsidRPr="00BC1B95">
        <w:rPr>
          <w:b/>
          <w:bCs/>
          <w:lang w:val="el-GR"/>
        </w:rPr>
        <w:t xml:space="preserve">α) </w:t>
      </w:r>
      <w:r w:rsidRPr="00BC1B95">
        <w:rPr>
          <w:lang w:val="el-GR"/>
        </w:rPr>
        <w:t xml:space="preserve">5 </w:t>
      </w:r>
      <w:r w:rsidRPr="00BC1B95">
        <w:t>m</w:t>
      </w:r>
      <w:r w:rsidRPr="00BC1B95">
        <w:rPr>
          <w:lang w:val="el-GR"/>
        </w:rPr>
        <w:t>/</w:t>
      </w:r>
      <w:r w:rsidRPr="00BC1B95">
        <w:t>s</w:t>
      </w:r>
      <w:r w:rsidR="000C0E41" w:rsidRPr="000C0E41">
        <w:rPr>
          <w:lang w:val="el-GR"/>
        </w:rPr>
        <w:t xml:space="preserve"> </w:t>
      </w:r>
      <w:r w:rsidR="000C0E41">
        <w:rPr>
          <w:lang w:val="el-GR"/>
        </w:rPr>
        <w:tab/>
      </w:r>
      <w:r w:rsidR="000C0E41">
        <w:rPr>
          <w:lang w:val="el-GR"/>
        </w:rPr>
        <w:tab/>
      </w:r>
      <w:r w:rsidRPr="00BC1B95">
        <w:rPr>
          <w:b/>
          <w:bCs/>
          <w:lang w:val="el-GR"/>
        </w:rPr>
        <w:t xml:space="preserve">β) </w:t>
      </w:r>
      <w:r w:rsidRPr="00BC1B95">
        <w:rPr>
          <w:lang w:val="el-GR"/>
        </w:rPr>
        <w:t xml:space="preserve">25 </w:t>
      </w:r>
      <w:r w:rsidRPr="00BC1B95">
        <w:t>m</w:t>
      </w:r>
      <w:r w:rsidRPr="00BC1B95">
        <w:rPr>
          <w:lang w:val="el-GR"/>
        </w:rPr>
        <w:t>/</w:t>
      </w:r>
      <w:r w:rsidRPr="00BC1B95">
        <w:t>s</w:t>
      </w:r>
      <w:r w:rsidR="000C0E41">
        <w:rPr>
          <w:lang w:val="el-GR"/>
        </w:rPr>
        <w:tab/>
      </w:r>
      <w:r w:rsidR="000C0E41">
        <w:rPr>
          <w:lang w:val="el-GR"/>
        </w:rPr>
        <w:tab/>
      </w:r>
      <w:r w:rsidRPr="00BC1B95">
        <w:rPr>
          <w:b/>
          <w:bCs/>
          <w:lang w:val="el-GR"/>
        </w:rPr>
        <w:t xml:space="preserve">γ) </w:t>
      </w:r>
      <w:r w:rsidRPr="00BC1B95">
        <w:rPr>
          <w:lang w:val="el-GR"/>
        </w:rPr>
        <w:t xml:space="preserve">10 </w:t>
      </w:r>
      <w:r w:rsidRPr="00BC1B95">
        <w:t>m</w:t>
      </w:r>
      <w:r w:rsidRPr="00BC1B95">
        <w:rPr>
          <w:lang w:val="el-GR"/>
        </w:rPr>
        <w:t>/</w:t>
      </w:r>
      <w:r w:rsidRPr="00BC1B95">
        <w:t>s</w:t>
      </w:r>
    </w:p>
    <w:p w:rsidR="008A05B6" w:rsidRPr="00BC1B95" w:rsidRDefault="008A05B6" w:rsidP="00BC1B95">
      <w:pPr>
        <w:pStyle w:val="Default"/>
        <w:jc w:val="both"/>
        <w:rPr>
          <w:lang w:val="el-GR"/>
        </w:rPr>
      </w:pPr>
      <w:r w:rsidRPr="00BC1B95">
        <w:rPr>
          <w:b/>
          <w:bCs/>
          <w:lang w:val="el-GR"/>
        </w:rPr>
        <w:t xml:space="preserve">Β) </w:t>
      </w:r>
      <w:r w:rsidRPr="00BC1B95">
        <w:rPr>
          <w:lang w:val="el-GR"/>
        </w:rPr>
        <w:t>Να δικαιολογήσετε την επιλογή σας</w:t>
      </w:r>
    </w:p>
    <w:p w:rsidR="008A05B6" w:rsidRPr="00BC1B95" w:rsidRDefault="008A05B6" w:rsidP="00BC1B95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8A05B6" w:rsidRPr="00BC1B95" w:rsidRDefault="008A05B6" w:rsidP="00BC1B95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8A05B6" w:rsidRPr="00BC1B95" w:rsidRDefault="008A05B6" w:rsidP="000C0E41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BC1B95">
        <w:rPr>
          <w:lang w:val="el-GR"/>
        </w:rPr>
        <w:t xml:space="preserve">Ένα κιβώτιο κινείται σε ευθύγραμμο δρόμο που ταυτίζεται με οριζόντιο άξονα </w:t>
      </w:r>
      <w:r w:rsidRPr="00BC1B95">
        <w:t>x</w:t>
      </w:r>
      <w:r w:rsidRPr="00BC1B95">
        <w:rPr>
          <w:lang w:val="el-GR"/>
        </w:rPr>
        <w:t>΄</w:t>
      </w:r>
      <w:r w:rsidRPr="00BC1B95">
        <w:t>x</w:t>
      </w:r>
      <w:r w:rsidRPr="00BC1B95">
        <w:rPr>
          <w:lang w:val="el-GR"/>
        </w:rPr>
        <w:t xml:space="preserve">. Τη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ο</m:t>
            </m:r>
          </m:sub>
        </m:sSub>
        <m:r>
          <w:rPr>
            <w:rFonts w:ascii="Cambria Math" w:hAnsi="Cambria Math"/>
            <w:lang w:val="el-GR"/>
          </w:rPr>
          <m:t>=0</m:t>
        </m:r>
      </m:oMath>
      <w:r w:rsidR="000C0E41">
        <w:rPr>
          <w:lang w:val="el-GR"/>
        </w:rPr>
        <w:t xml:space="preserve"> </w:t>
      </w:r>
      <w:r w:rsidRPr="00BC1B95">
        <w:rPr>
          <w:lang w:val="el-GR"/>
        </w:rPr>
        <w:t>το κιβώτιο διέρχεται από τη θέση</w:t>
      </w:r>
      <w:r w:rsidR="000C0E41">
        <w:rPr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χ</m:t>
            </m:r>
          </m:e>
          <m:sub>
            <m:r>
              <w:rPr>
                <w:rFonts w:ascii="Cambria Math" w:hAnsi="Cambria Math"/>
                <w:lang w:val="el-GR"/>
              </w:rPr>
              <m:t>ο</m:t>
            </m:r>
          </m:sub>
        </m:sSub>
        <m:r>
          <w:rPr>
            <w:rFonts w:ascii="Cambria Math" w:hAnsi="Cambria Math"/>
            <w:lang w:val="el-GR"/>
          </w:rPr>
          <m:t>=0</m:t>
        </m:r>
      </m:oMath>
      <w:r w:rsidRPr="00BC1B95">
        <w:rPr>
          <w:lang w:val="el-GR"/>
        </w:rPr>
        <w:t xml:space="preserve">  του άξονα κινούμενο προς τη θετική φορά. Η εξίσωση της θέσης του κιβωτίου σε συνάρτηση με το χρόνο είναι της μορφής, </w:t>
      </w:r>
      <m:oMath>
        <m:r>
          <w:rPr>
            <w:rFonts w:ascii="Cambria Math" w:hAnsi="Cambria Math"/>
            <w:lang w:val="el-GR"/>
          </w:rPr>
          <m:t>χ=5</m:t>
        </m:r>
        <m:r>
          <w:rPr>
            <w:rFonts w:ascii="Cambria Math" w:hAnsi="Cambria Math"/>
          </w:rPr>
          <m:t>t</m:t>
        </m:r>
        <m:r>
          <w:rPr>
            <w:rFonts w:ascii="Cambria Math" w:hAnsi="Cambria Math"/>
            <w:lang w:val="el-GR"/>
          </w:rPr>
          <m:t>+</m:t>
        </m:r>
        <m:r>
          <w:rPr>
            <w:rFonts w:ascii="Cambria Math" w:hAnsi="Cambria Math"/>
            <w:lang w:val="el-GR"/>
          </w:rPr>
          <m:t>8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t</m:t>
            </m:r>
          </m:e>
          <m:sup>
            <m:r>
              <w:rPr>
                <w:rFonts w:ascii="Cambria Math" w:hAnsi="Cambria Math"/>
                <w:lang w:val="el-GR"/>
              </w:rPr>
              <m:t>2</m:t>
            </m:r>
          </m:sup>
        </m:sSup>
      </m:oMath>
      <w:r w:rsidR="000C0E41" w:rsidRPr="00BC1B95">
        <w:rPr>
          <w:lang w:val="el-GR"/>
        </w:rPr>
        <w:t xml:space="preserve"> </w:t>
      </w:r>
      <w:r w:rsidRPr="00BC1B95">
        <w:rPr>
          <w:lang w:val="el-GR"/>
        </w:rPr>
        <w:t>(</w:t>
      </w:r>
      <w:r w:rsidRPr="00BC1B95">
        <w:t>S</w:t>
      </w:r>
      <w:r w:rsidRPr="00BC1B95">
        <w:rPr>
          <w:lang w:val="el-GR"/>
        </w:rPr>
        <w:t>.</w:t>
      </w:r>
      <w:r w:rsidRPr="00BC1B95">
        <w:t>I</w:t>
      </w:r>
      <w:r w:rsidR="000C0E41">
        <w:rPr>
          <w:lang w:val="el-GR"/>
        </w:rPr>
        <w:t>.</w:t>
      </w:r>
      <w:r w:rsidRPr="00BC1B95">
        <w:rPr>
          <w:lang w:val="el-GR"/>
        </w:rPr>
        <w:t xml:space="preserve">) για </w:t>
      </w:r>
      <w:r w:rsidRPr="00BC1B95">
        <w:rPr>
          <w:i/>
          <w:iCs/>
        </w:rPr>
        <w:t>t</w:t>
      </w:r>
      <w:r w:rsidRPr="00BC1B95">
        <w:rPr>
          <w:i/>
          <w:iCs/>
          <w:lang w:val="el-GR"/>
        </w:rPr>
        <w:t>≥</w:t>
      </w:r>
      <w:r w:rsidRPr="00BC1B95">
        <w:rPr>
          <w:lang w:val="el-GR"/>
        </w:rPr>
        <w:t>0.</w:t>
      </w:r>
    </w:p>
    <w:p w:rsidR="008A05B6" w:rsidRPr="00BC1B95" w:rsidRDefault="008A05B6" w:rsidP="00BC1B95">
      <w:pPr>
        <w:pStyle w:val="Default"/>
        <w:jc w:val="both"/>
        <w:rPr>
          <w:lang w:val="el-GR"/>
        </w:rPr>
      </w:pPr>
    </w:p>
    <w:p w:rsidR="008A05B6" w:rsidRPr="00BC1B95" w:rsidRDefault="008A05B6" w:rsidP="00BC1B95">
      <w:pPr>
        <w:pStyle w:val="Default"/>
        <w:jc w:val="both"/>
        <w:rPr>
          <w:lang w:val="el-GR"/>
        </w:rPr>
      </w:pPr>
      <w:r w:rsidRPr="00BC1B95">
        <w:rPr>
          <w:b/>
          <w:bCs/>
          <w:lang w:val="el-GR"/>
        </w:rPr>
        <w:t xml:space="preserve">Α) </w:t>
      </w:r>
      <w:r w:rsidRPr="00BC1B95">
        <w:rPr>
          <w:lang w:val="el-GR"/>
        </w:rPr>
        <w:t xml:space="preserve">Να επιλέξετε τη σωστή απάντηση. </w:t>
      </w:r>
    </w:p>
    <w:p w:rsidR="008A05B6" w:rsidRPr="00BC1B95" w:rsidRDefault="008A05B6" w:rsidP="00BC1B95">
      <w:pPr>
        <w:pStyle w:val="Default"/>
        <w:jc w:val="both"/>
        <w:rPr>
          <w:lang w:val="el-GR"/>
        </w:rPr>
      </w:pPr>
      <w:r w:rsidRPr="00BC1B95">
        <w:rPr>
          <w:lang w:val="el-GR"/>
        </w:rPr>
        <w:t xml:space="preserve">Το μέτρο της ταχύτητας του κινητού τη χρονική στιγμή </w:t>
      </w:r>
      <m:oMath>
        <m:r>
          <w:rPr>
            <w:rFonts w:ascii="Cambria Math" w:hAnsi="Cambria Math"/>
            <w:lang w:val="el-GR"/>
          </w:rPr>
          <m:t>t=2 s</m:t>
        </m:r>
      </m:oMath>
      <w:r w:rsidR="000C0E41" w:rsidRPr="000C0E41">
        <w:rPr>
          <w:i/>
          <w:iCs/>
          <w:lang w:val="el-GR"/>
        </w:rPr>
        <w:t xml:space="preserve"> </w:t>
      </w:r>
      <w:r w:rsidRPr="00BC1B95">
        <w:rPr>
          <w:lang w:val="el-GR"/>
        </w:rPr>
        <w:t xml:space="preserve">, είναι ίσο με: </w:t>
      </w:r>
    </w:p>
    <w:p w:rsidR="000C0E41" w:rsidRPr="00BC1B95" w:rsidRDefault="000C0E41" w:rsidP="000C0E41">
      <w:pPr>
        <w:pStyle w:val="Default"/>
        <w:jc w:val="both"/>
        <w:rPr>
          <w:lang w:val="el-GR"/>
        </w:rPr>
      </w:pPr>
      <w:r w:rsidRPr="00BC1B95">
        <w:rPr>
          <w:b/>
          <w:bCs/>
          <w:lang w:val="el-GR"/>
        </w:rPr>
        <w:t xml:space="preserve">α) </w:t>
      </w:r>
      <w:r w:rsidRPr="000C0E41">
        <w:rPr>
          <w:bCs/>
          <w:lang w:val="el-GR"/>
        </w:rPr>
        <w:t>13</w:t>
      </w:r>
      <w:r w:rsidRPr="00BC1B95">
        <w:rPr>
          <w:lang w:val="el-GR"/>
        </w:rPr>
        <w:t xml:space="preserve"> </w:t>
      </w:r>
      <w:r w:rsidRPr="00BC1B95">
        <w:t>m</w:t>
      </w:r>
      <w:r w:rsidRPr="00BC1B95">
        <w:rPr>
          <w:lang w:val="el-GR"/>
        </w:rPr>
        <w:t>/</w:t>
      </w:r>
      <w:r w:rsidRPr="00BC1B95">
        <w:t>s</w:t>
      </w:r>
      <w:r w:rsidRPr="000C0E41">
        <w:rPr>
          <w:lang w:val="el-GR"/>
        </w:rPr>
        <w:t xml:space="preserve"> </w:t>
      </w:r>
      <w:r>
        <w:rPr>
          <w:lang w:val="el-GR"/>
        </w:rPr>
        <w:tab/>
      </w:r>
      <w:r>
        <w:rPr>
          <w:lang w:val="el-GR"/>
        </w:rPr>
        <w:tab/>
      </w:r>
      <w:r w:rsidRPr="00BC1B95">
        <w:rPr>
          <w:b/>
          <w:bCs/>
          <w:lang w:val="el-GR"/>
        </w:rPr>
        <w:t xml:space="preserve">β) </w:t>
      </w:r>
      <w:r w:rsidRPr="000C0E41">
        <w:rPr>
          <w:bCs/>
          <w:lang w:val="el-GR"/>
        </w:rPr>
        <w:t>42</w:t>
      </w:r>
      <w:r w:rsidRPr="00BC1B95">
        <w:rPr>
          <w:lang w:val="el-GR"/>
        </w:rPr>
        <w:t xml:space="preserve"> </w:t>
      </w:r>
      <w:r w:rsidRPr="00BC1B95">
        <w:t>m</w:t>
      </w:r>
      <w:r w:rsidRPr="00BC1B95">
        <w:rPr>
          <w:lang w:val="el-GR"/>
        </w:rPr>
        <w:t>/</w:t>
      </w:r>
      <w:r w:rsidRPr="00BC1B95">
        <w:t>s</w:t>
      </w:r>
      <w:r>
        <w:rPr>
          <w:lang w:val="el-GR"/>
        </w:rPr>
        <w:tab/>
      </w:r>
      <w:r>
        <w:rPr>
          <w:lang w:val="el-GR"/>
        </w:rPr>
        <w:tab/>
      </w:r>
      <w:r w:rsidRPr="00BC1B95">
        <w:rPr>
          <w:b/>
          <w:bCs/>
          <w:lang w:val="el-GR"/>
        </w:rPr>
        <w:t xml:space="preserve">γ) </w:t>
      </w:r>
      <w:r w:rsidRPr="000C0E41">
        <w:rPr>
          <w:bCs/>
          <w:lang w:val="el-GR"/>
        </w:rPr>
        <w:t>37</w:t>
      </w:r>
      <w:r w:rsidRPr="00BC1B95">
        <w:rPr>
          <w:lang w:val="el-GR"/>
        </w:rPr>
        <w:t xml:space="preserve"> </w:t>
      </w:r>
      <w:r w:rsidRPr="00BC1B95">
        <w:t>m</w:t>
      </w:r>
      <w:r w:rsidRPr="00BC1B95">
        <w:rPr>
          <w:lang w:val="el-GR"/>
        </w:rPr>
        <w:t>/</w:t>
      </w:r>
      <w:r w:rsidRPr="00BC1B95">
        <w:t>s</w:t>
      </w:r>
    </w:p>
    <w:p w:rsidR="008A05B6" w:rsidRDefault="008A05B6" w:rsidP="00BC1B95">
      <w:pPr>
        <w:pStyle w:val="Default"/>
        <w:tabs>
          <w:tab w:val="left" w:pos="6580"/>
        </w:tabs>
        <w:jc w:val="both"/>
      </w:pPr>
      <w:r w:rsidRPr="00BC1B95">
        <w:rPr>
          <w:b/>
          <w:bCs/>
          <w:lang w:val="el-GR"/>
        </w:rPr>
        <w:t xml:space="preserve">Β) </w:t>
      </w:r>
      <w:r w:rsidRPr="00BC1B95">
        <w:rPr>
          <w:lang w:val="el-GR"/>
        </w:rPr>
        <w:t xml:space="preserve">Να δικαιολογήσετε την επιλογή </w:t>
      </w:r>
      <w:r w:rsidR="00BC1B95">
        <w:rPr>
          <w:lang w:val="el-GR"/>
        </w:rPr>
        <w:t>σας</w:t>
      </w:r>
      <w:r w:rsidR="000C0E41" w:rsidRPr="000C0E41">
        <w:rPr>
          <w:lang w:val="el-GR"/>
        </w:rPr>
        <w:t>.</w:t>
      </w:r>
    </w:p>
    <w:p w:rsidR="000C0E41" w:rsidRDefault="000C0E41" w:rsidP="00BC1B95">
      <w:pPr>
        <w:pStyle w:val="Default"/>
        <w:tabs>
          <w:tab w:val="left" w:pos="6580"/>
        </w:tabs>
        <w:jc w:val="both"/>
      </w:pPr>
    </w:p>
    <w:p w:rsidR="000C0E41" w:rsidRDefault="000C0E41" w:rsidP="00BC1B95">
      <w:pPr>
        <w:pStyle w:val="Default"/>
        <w:tabs>
          <w:tab w:val="left" w:pos="6580"/>
        </w:tabs>
        <w:jc w:val="both"/>
      </w:pPr>
    </w:p>
    <w:p w:rsidR="000C0E41" w:rsidRDefault="000C0E41" w:rsidP="00BC1B95">
      <w:pPr>
        <w:pStyle w:val="Default"/>
        <w:tabs>
          <w:tab w:val="left" w:pos="6580"/>
        </w:tabs>
        <w:jc w:val="both"/>
      </w:pPr>
    </w:p>
    <w:p w:rsidR="000C0E41" w:rsidRDefault="000C0E41" w:rsidP="00BC1B95">
      <w:pPr>
        <w:pStyle w:val="Default"/>
        <w:tabs>
          <w:tab w:val="left" w:pos="6580"/>
        </w:tabs>
        <w:jc w:val="both"/>
      </w:pPr>
    </w:p>
    <w:p w:rsidR="000C0E41" w:rsidRDefault="000C0E41" w:rsidP="00BC1B95">
      <w:pPr>
        <w:pStyle w:val="Default"/>
        <w:tabs>
          <w:tab w:val="left" w:pos="6580"/>
        </w:tabs>
        <w:jc w:val="both"/>
      </w:pPr>
    </w:p>
    <w:p w:rsidR="000C0E41" w:rsidRDefault="000C0E41" w:rsidP="00BC1B95">
      <w:pPr>
        <w:pStyle w:val="Default"/>
        <w:tabs>
          <w:tab w:val="left" w:pos="6580"/>
        </w:tabs>
        <w:jc w:val="both"/>
      </w:pPr>
    </w:p>
    <w:p w:rsidR="000C0E41" w:rsidRDefault="000C0E41" w:rsidP="00BC1B95">
      <w:pPr>
        <w:pStyle w:val="Default"/>
        <w:tabs>
          <w:tab w:val="left" w:pos="6580"/>
        </w:tabs>
        <w:jc w:val="both"/>
      </w:pPr>
    </w:p>
    <w:p w:rsidR="000C0E41" w:rsidRDefault="000C0E41" w:rsidP="00BC1B95">
      <w:pPr>
        <w:pStyle w:val="Default"/>
        <w:tabs>
          <w:tab w:val="left" w:pos="6580"/>
        </w:tabs>
        <w:jc w:val="both"/>
      </w:pPr>
    </w:p>
    <w:p w:rsidR="000C0E41" w:rsidRDefault="000C0E41" w:rsidP="00BC1B95">
      <w:pPr>
        <w:pStyle w:val="Default"/>
        <w:tabs>
          <w:tab w:val="left" w:pos="6580"/>
        </w:tabs>
        <w:jc w:val="both"/>
      </w:pPr>
    </w:p>
    <w:p w:rsidR="000C0E41" w:rsidRDefault="000C0E41" w:rsidP="00BC1B95">
      <w:pPr>
        <w:pStyle w:val="Default"/>
        <w:tabs>
          <w:tab w:val="left" w:pos="6580"/>
        </w:tabs>
        <w:jc w:val="both"/>
      </w:pPr>
    </w:p>
    <w:p w:rsidR="000C0E41" w:rsidRDefault="000C0E41" w:rsidP="00BC1B95">
      <w:pPr>
        <w:pStyle w:val="Default"/>
        <w:tabs>
          <w:tab w:val="left" w:pos="6580"/>
        </w:tabs>
        <w:jc w:val="both"/>
      </w:pPr>
    </w:p>
    <w:p w:rsidR="000C0E41" w:rsidRPr="000C0E41" w:rsidRDefault="000C0E41" w:rsidP="00BC1B95">
      <w:pPr>
        <w:pStyle w:val="Default"/>
        <w:tabs>
          <w:tab w:val="left" w:pos="6580"/>
        </w:tabs>
        <w:jc w:val="both"/>
      </w:pPr>
    </w:p>
    <w:p w:rsidR="00BC1B95" w:rsidRDefault="00BC1B95" w:rsidP="00BC1B95">
      <w:pPr>
        <w:pStyle w:val="Default"/>
        <w:tabs>
          <w:tab w:val="left" w:pos="6580"/>
        </w:tabs>
        <w:jc w:val="both"/>
        <w:rPr>
          <w:lang w:val="el-GR"/>
        </w:rPr>
      </w:pPr>
    </w:p>
    <w:p w:rsidR="00BC1B95" w:rsidRPr="000C0E41" w:rsidRDefault="00BC1B95" w:rsidP="000C0E41">
      <w:pPr>
        <w:pStyle w:val="a3"/>
        <w:numPr>
          <w:ilvl w:val="0"/>
          <w:numId w:val="1"/>
        </w:numPr>
        <w:spacing w:line="278" w:lineRule="exact"/>
        <w:ind w:left="0" w:firstLine="0"/>
        <w:jc w:val="both"/>
        <w:rPr>
          <w:rFonts w:cs="Times New Roman"/>
          <w:lang w:val="el-GR"/>
        </w:rPr>
      </w:pPr>
      <w:r w:rsidRPr="00BC1B95">
        <w:rPr>
          <w:rFonts w:cs="Times New Roman"/>
          <w:lang w:val="el-GR"/>
        </w:rPr>
        <w:lastRenderedPageBreak/>
        <w:t xml:space="preserve">Η θέση ενός σώματος, που κινείται ευθύγραμμα κατά μήκος ενός προσανατολισμένου άξονα </w:t>
      </w:r>
      <w:r w:rsidRPr="00BC1B95">
        <w:rPr>
          <w:rFonts w:cs="Times New Roman"/>
        </w:rPr>
        <w:t>x</w:t>
      </w:r>
      <w:r w:rsidRPr="00BC1B95">
        <w:rPr>
          <w:rFonts w:cs="Times New Roman"/>
          <w:lang w:val="el-GR"/>
        </w:rPr>
        <w:t>΄</w:t>
      </w:r>
      <w:r w:rsidRPr="00BC1B95">
        <w:rPr>
          <w:rFonts w:cs="Times New Roman"/>
        </w:rPr>
        <w:t>x</w:t>
      </w:r>
      <w:r w:rsidRPr="00BC1B95">
        <w:rPr>
          <w:rFonts w:cs="Times New Roman"/>
          <w:lang w:val="el-GR"/>
        </w:rPr>
        <w:t xml:space="preserve">, δίνεται σε κάθε χρονική στιγμή από την εξίσωση  </w:t>
      </w:r>
      <w:r w:rsidR="000C0E41">
        <w:rPr>
          <w:rFonts w:cs="Times New Roman"/>
          <w:lang w:val="el-GR"/>
        </w:rPr>
        <w:t xml:space="preserve">     </w:t>
      </w:r>
      <m:oMath>
        <m:r>
          <w:rPr>
            <w:rFonts w:ascii="Cambria Math" w:hAnsi="Cambria Math" w:cs="Times New Roman"/>
            <w:lang w:val="el-GR"/>
          </w:rPr>
          <m:t xml:space="preserve">χ=5 </m:t>
        </m:r>
        <m:r>
          <w:rPr>
            <w:rFonts w:ascii="Cambria Math" w:hAnsi="Cambria Math" w:cs="Times New Roman"/>
          </w:rPr>
          <m:t>t</m:t>
        </m:r>
      </m:oMath>
      <w:r w:rsidR="000C0E41" w:rsidRPr="000C0E41">
        <w:rPr>
          <w:rFonts w:cs="Times New Roman"/>
          <w:lang w:val="el-GR"/>
        </w:rPr>
        <w:t xml:space="preserve"> </w:t>
      </w:r>
      <w:r w:rsidRPr="00BC1B95">
        <w:rPr>
          <w:rFonts w:cs="Times New Roman"/>
          <w:lang w:val="el-GR"/>
        </w:rPr>
        <w:t xml:space="preserve">( </w:t>
      </w:r>
      <w:r w:rsidRPr="00BC1B95">
        <w:rPr>
          <w:rFonts w:cs="Times New Roman"/>
        </w:rPr>
        <w:t>x</w:t>
      </w:r>
      <w:r w:rsidRPr="00BC1B95">
        <w:rPr>
          <w:rFonts w:cs="Times New Roman"/>
          <w:lang w:val="el-GR"/>
        </w:rPr>
        <w:t xml:space="preserve"> σε </w:t>
      </w:r>
      <w:r w:rsidRPr="00BC1B95">
        <w:rPr>
          <w:rFonts w:cs="Times New Roman"/>
        </w:rPr>
        <w:t>m</w:t>
      </w:r>
      <w:r w:rsidRPr="00BC1B95">
        <w:rPr>
          <w:rFonts w:cs="Times New Roman"/>
          <w:lang w:val="el-GR"/>
        </w:rPr>
        <w:t xml:space="preserve"> , </w:t>
      </w:r>
      <w:r w:rsidRPr="00BC1B95">
        <w:rPr>
          <w:rFonts w:cs="Times New Roman"/>
        </w:rPr>
        <w:t>t</w:t>
      </w:r>
      <w:r w:rsidRPr="00BC1B95">
        <w:rPr>
          <w:rFonts w:cs="Times New Roman"/>
          <w:lang w:val="el-GR"/>
        </w:rPr>
        <w:t xml:space="preserve"> σε </w:t>
      </w:r>
      <w:r w:rsidRPr="00BC1B95">
        <w:rPr>
          <w:rFonts w:cs="Times New Roman"/>
        </w:rPr>
        <w:t>s</w:t>
      </w:r>
      <w:r w:rsidRPr="00BC1B95">
        <w:rPr>
          <w:rFonts w:cs="Times New Roman"/>
          <w:lang w:val="el-GR"/>
        </w:rPr>
        <w:t xml:space="preserve"> ).  </w:t>
      </w:r>
    </w:p>
    <w:p w:rsidR="000C0E41" w:rsidRPr="00BC1B95" w:rsidRDefault="000C0E41" w:rsidP="000C0E41">
      <w:pPr>
        <w:pStyle w:val="a3"/>
        <w:spacing w:line="278" w:lineRule="exact"/>
        <w:ind w:left="0"/>
        <w:jc w:val="both"/>
        <w:rPr>
          <w:rFonts w:cs="Times New Roman"/>
          <w:lang w:val="el-GR"/>
        </w:rPr>
      </w:pPr>
    </w:p>
    <w:p w:rsidR="00BC1B95" w:rsidRPr="00BC1B95" w:rsidRDefault="00BC1B95" w:rsidP="000C0E41">
      <w:pPr>
        <w:pStyle w:val="a3"/>
        <w:ind w:left="0"/>
        <w:jc w:val="both"/>
        <w:rPr>
          <w:rFonts w:cs="Times New Roman"/>
          <w:lang w:val="el-GR"/>
        </w:rPr>
      </w:pPr>
      <w:r w:rsidRPr="00BC1B95">
        <w:rPr>
          <w:rFonts w:cs="Times New Roman"/>
          <w:b/>
          <w:bCs/>
          <w:spacing w:val="-1"/>
          <w:lang w:val="el-GR"/>
        </w:rPr>
        <w:t>Α</w:t>
      </w:r>
      <w:r w:rsidRPr="00BC1B95">
        <w:rPr>
          <w:rFonts w:cs="Times New Roman"/>
          <w:b/>
          <w:bCs/>
          <w:lang w:val="el-GR"/>
        </w:rPr>
        <w:t>)</w:t>
      </w:r>
      <w:r w:rsidRPr="00BC1B95">
        <w:rPr>
          <w:rFonts w:cs="Times New Roman"/>
          <w:spacing w:val="2"/>
          <w:lang w:val="el-GR"/>
        </w:rPr>
        <w:t>Να επιλέξετε την σωστή απάντηση.</w:t>
      </w:r>
    </w:p>
    <w:p w:rsidR="00BC1B95" w:rsidRPr="00BC1B95" w:rsidRDefault="00BC1B95" w:rsidP="000C0E41">
      <w:pPr>
        <w:pStyle w:val="a3"/>
        <w:ind w:left="0"/>
        <w:jc w:val="both"/>
        <w:rPr>
          <w:rFonts w:cs="Times New Roman"/>
          <w:lang w:val="el-GR"/>
        </w:rPr>
      </w:pPr>
      <w:r w:rsidRPr="00BC1B95">
        <w:rPr>
          <w:rFonts w:cs="Times New Roman"/>
          <w:lang w:val="el-GR"/>
        </w:rPr>
        <w:t>Ποιο από τα παρακάτω διαγράμματα παριστάνει σωστά την τιμή της ταχύτητας του σώματος σε συνάρτηση με το χρόνο;</w:t>
      </w:r>
    </w:p>
    <w:p w:rsidR="00BC1B95" w:rsidRPr="00BC1B95" w:rsidRDefault="00BC1B95" w:rsidP="00BC1B95">
      <w:pPr>
        <w:pStyle w:val="a3"/>
        <w:ind w:left="0"/>
        <w:jc w:val="both"/>
        <w:rPr>
          <w:rFonts w:cs="Times New Roman"/>
          <w:lang w:val="el-GR"/>
        </w:rPr>
      </w:pPr>
      <w:r w:rsidRPr="00BC1B95">
        <w:rPr>
          <w:rFonts w:cs="Times New Roman"/>
          <w:noProof/>
          <w:lang w:val="el-GR" w:eastAsia="el-GR"/>
        </w:rPr>
        <w:drawing>
          <wp:inline distT="0" distB="0" distL="0" distR="0">
            <wp:extent cx="5890260" cy="2042795"/>
            <wp:effectExtent l="0" t="0" r="0" b="0"/>
            <wp:docPr id="3" name="Εικόνα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260" cy="20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B95" w:rsidRPr="00BC1B95" w:rsidRDefault="00BC1B95" w:rsidP="00BC1B95">
      <w:pPr>
        <w:pStyle w:val="Default"/>
        <w:tabs>
          <w:tab w:val="left" w:pos="6580"/>
        </w:tabs>
        <w:jc w:val="both"/>
        <w:rPr>
          <w:lang w:val="el-GR"/>
        </w:rPr>
      </w:pPr>
      <w:r w:rsidRPr="00BC1B95">
        <w:rPr>
          <w:b/>
          <w:bCs/>
          <w:lang w:val="el-GR"/>
        </w:rPr>
        <w:t xml:space="preserve">Β)  </w:t>
      </w:r>
      <w:r w:rsidRPr="00BC1B95">
        <w:rPr>
          <w:bCs/>
          <w:lang w:val="el-GR"/>
        </w:rPr>
        <w:t>Να δικαιολογήσετε την επιλογή</w:t>
      </w:r>
      <w:r w:rsidR="000C0E41" w:rsidRPr="000C0E41">
        <w:rPr>
          <w:bCs/>
          <w:lang w:val="el-GR"/>
        </w:rPr>
        <w:t xml:space="preserve"> </w:t>
      </w:r>
      <w:r w:rsidRPr="00BC1B95">
        <w:rPr>
          <w:bCs/>
          <w:lang w:val="el-GR"/>
        </w:rPr>
        <w:t>σας</w:t>
      </w:r>
      <w:r w:rsidRPr="00BC1B95">
        <w:rPr>
          <w:b/>
          <w:bCs/>
          <w:lang w:val="el-GR"/>
        </w:rPr>
        <w:t>.</w:t>
      </w:r>
    </w:p>
    <w:p w:rsidR="008A05B6" w:rsidRPr="00BC1B95" w:rsidRDefault="008A05B6" w:rsidP="00BC1B95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8A05B6" w:rsidRPr="008A05B6" w:rsidRDefault="008A05B6" w:rsidP="008A05B6">
      <w:pPr>
        <w:ind w:left="0"/>
        <w:jc w:val="center"/>
        <w:rPr>
          <w:rFonts w:ascii="Times New Roman" w:hAnsi="Times New Roman" w:cs="Times New Roman"/>
          <w:color w:val="00B050"/>
          <w:sz w:val="28"/>
          <w:szCs w:val="28"/>
        </w:rPr>
      </w:pPr>
    </w:p>
    <w:sectPr w:rsidR="008A05B6" w:rsidRPr="008A05B6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F5B2B"/>
    <w:multiLevelType w:val="hybridMultilevel"/>
    <w:tmpl w:val="98E4E8B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69395A"/>
    <w:multiLevelType w:val="hybridMultilevel"/>
    <w:tmpl w:val="1A5C94FC"/>
    <w:lvl w:ilvl="0" w:tplc="1EA636F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8A05B6"/>
    <w:rsid w:val="000C0E41"/>
    <w:rsid w:val="00316BC1"/>
    <w:rsid w:val="005B51FA"/>
    <w:rsid w:val="008A05B6"/>
    <w:rsid w:val="00BC1B95"/>
    <w:rsid w:val="00E77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B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unhideWhenUsed/>
    <w:qFormat/>
    <w:rsid w:val="008A05B6"/>
    <w:pPr>
      <w:widowControl w:val="0"/>
      <w:spacing w:line="240" w:lineRule="auto"/>
      <w:ind w:left="20"/>
      <w:jc w:val="left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Char">
    <w:name w:val="Σώμα κειμένου Char"/>
    <w:basedOn w:val="a0"/>
    <w:link w:val="a3"/>
    <w:uiPriority w:val="1"/>
    <w:rsid w:val="008A05B6"/>
    <w:rPr>
      <w:rFonts w:ascii="Times New Roman" w:eastAsia="Times New Roman" w:hAnsi="Times New Roman"/>
      <w:sz w:val="24"/>
      <w:szCs w:val="24"/>
      <w:lang w:val="en-US"/>
    </w:rPr>
  </w:style>
  <w:style w:type="paragraph" w:styleId="a4">
    <w:name w:val="Balloon Text"/>
    <w:basedOn w:val="a"/>
    <w:link w:val="Char0"/>
    <w:uiPriority w:val="99"/>
    <w:semiHidden/>
    <w:unhideWhenUsed/>
    <w:rsid w:val="008A05B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8A05B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A05B6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styleId="a5">
    <w:name w:val="Placeholder Text"/>
    <w:basedOn w:val="a0"/>
    <w:uiPriority w:val="99"/>
    <w:semiHidden/>
    <w:rsid w:val="00BC1B9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289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2021-01-13T14:39:00Z</dcterms:created>
  <dcterms:modified xsi:type="dcterms:W3CDTF">2021-01-13T15:06:00Z</dcterms:modified>
</cp:coreProperties>
</file>